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53913FD7" w:rsidR="00615A81" w:rsidRPr="00EC3060" w:rsidRDefault="00A0246E" w:rsidP="001866A0">
            <w:pPr>
              <w:rPr>
                <w:b/>
                <w:bCs/>
                <w:color w:val="000000"/>
                <w:sz w:val="18"/>
                <w:szCs w:val="18"/>
                <w:lang w:val="tr-TR"/>
              </w:rPr>
            </w:pPr>
            <w:r w:rsidRPr="00A0246E">
              <w:rPr>
                <w:b/>
                <w:bCs/>
                <w:color w:val="000000"/>
                <w:sz w:val="18"/>
                <w:szCs w:val="18"/>
                <w:lang w:val="tr-TR"/>
              </w:rPr>
              <w:t>Dijitalleşme ve Akıllı Turizm</w:t>
            </w:r>
          </w:p>
        </w:tc>
        <w:tc>
          <w:tcPr>
            <w:tcW w:w="545" w:type="pct"/>
            <w:tcBorders>
              <w:top w:val="nil"/>
              <w:left w:val="nil"/>
              <w:bottom w:val="single" w:sz="4" w:space="0" w:color="auto"/>
              <w:right w:val="single" w:sz="4" w:space="0" w:color="auto"/>
            </w:tcBorders>
            <w:vAlign w:val="bottom"/>
          </w:tcPr>
          <w:p w14:paraId="0483D841" w14:textId="3C8DA5C8" w:rsidR="00615A81" w:rsidRPr="00EC3060" w:rsidRDefault="00713001" w:rsidP="001866A0">
            <w:pPr>
              <w:jc w:val="center"/>
              <w:rPr>
                <w:b/>
                <w:color w:val="000000"/>
                <w:sz w:val="18"/>
                <w:szCs w:val="18"/>
                <w:lang w:val="tr-TR"/>
              </w:rPr>
            </w:pPr>
            <w:r>
              <w:rPr>
                <w:b/>
                <w:color w:val="000000"/>
                <w:sz w:val="18"/>
                <w:szCs w:val="18"/>
                <w:lang w:val="tr-TR"/>
              </w:rPr>
              <w:t>K</w:t>
            </w:r>
            <w:r w:rsidR="00A0246E">
              <w:rPr>
                <w:b/>
                <w:color w:val="000000"/>
                <w:sz w:val="18"/>
                <w:szCs w:val="18"/>
                <w:lang w:val="tr-TR"/>
              </w:rPr>
              <w:t>BUTM414</w:t>
            </w:r>
          </w:p>
        </w:tc>
        <w:tc>
          <w:tcPr>
            <w:tcW w:w="545" w:type="pct"/>
            <w:tcBorders>
              <w:top w:val="nil"/>
              <w:left w:val="nil"/>
              <w:bottom w:val="single" w:sz="4" w:space="0" w:color="auto"/>
              <w:right w:val="single" w:sz="4" w:space="0" w:color="auto"/>
            </w:tcBorders>
            <w:vAlign w:val="bottom"/>
          </w:tcPr>
          <w:p w14:paraId="510BE9C4" w14:textId="0A49C4AF" w:rsidR="00615A81" w:rsidRPr="00EC3060" w:rsidRDefault="001B6C48"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DD453DE" w:rsidR="00615A81" w:rsidRPr="00EC3060" w:rsidRDefault="00C637A6"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02CB748B" w:rsidR="00615A81" w:rsidRPr="00A0246E" w:rsidRDefault="00A0246E" w:rsidP="001866A0">
            <w:pPr>
              <w:rPr>
                <w:color w:val="000000"/>
                <w:sz w:val="18"/>
                <w:szCs w:val="18"/>
              </w:rPr>
            </w:pPr>
            <w:r w:rsidRPr="00A0246E">
              <w:rPr>
                <w:color w:val="000000"/>
                <w:sz w:val="18"/>
                <w:szCs w:val="18"/>
              </w:rPr>
              <w:t xml:space="preserve">Teknolojik gelişmelerin hayatın her aşamasında kullanılmasına paralel olarak turizm sektöründe dijitalleşmenin giderek yaygınlaştığı görülmektedir. Dijitalleşmeye hızlı bir şekilde ayak uydurmayı başaran işletmelerin rekabet gücü artmaktadır. Dersin amacı turizm sektöründe dijitalleşmenin önemi </w:t>
            </w:r>
            <w:r>
              <w:rPr>
                <w:color w:val="000000"/>
                <w:sz w:val="18"/>
                <w:szCs w:val="18"/>
              </w:rPr>
              <w:t>ve uygulamalarını incelemektir</w:t>
            </w:r>
            <w:r w:rsidR="00897B29" w:rsidRPr="00897B29">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49374F52" w:rsidR="00615A81" w:rsidRPr="00A0246E" w:rsidRDefault="00A0246E" w:rsidP="001866A0">
            <w:pPr>
              <w:rPr>
                <w:color w:val="000000"/>
                <w:sz w:val="18"/>
                <w:szCs w:val="18"/>
              </w:rPr>
            </w:pPr>
            <w:r w:rsidRPr="00A0246E">
              <w:rPr>
                <w:color w:val="000000"/>
                <w:sz w:val="18"/>
                <w:szCs w:val="18"/>
              </w:rPr>
              <w:t>Turizm sektöründe dijitalleşmenin, işletmeler ve müşteriler üzerindeki etkilerini ortaya koymak, dijital</w:t>
            </w:r>
            <w:r>
              <w:rPr>
                <w:color w:val="000000"/>
                <w:sz w:val="18"/>
                <w:szCs w:val="18"/>
              </w:rPr>
              <w:t>leşme örneklerini incelemektir</w:t>
            </w:r>
            <w:r w:rsidR="00C637A6" w:rsidRPr="00C637A6">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0A767EEF" w:rsidR="00615A81" w:rsidRPr="00EC3060" w:rsidRDefault="00C637A6"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w:t>
            </w:r>
            <w:r w:rsidR="0096354D">
              <w:rPr>
                <w:color w:val="000000"/>
                <w:sz w:val="18"/>
                <w:szCs w:val="18"/>
                <w:lang w:val="tr-TR"/>
              </w:rPr>
              <w:t>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1265198D" w14:textId="77777777" w:rsidR="00A0246E" w:rsidRDefault="00A0246E" w:rsidP="00A0246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0246E">
              <w:rPr>
                <w:color w:val="000000"/>
                <w:sz w:val="18"/>
                <w:szCs w:val="18"/>
                <w:lang w:val="tr-TR"/>
              </w:rPr>
              <w:t>Turizmde Dijitalleşme ile ilgili temel kavramları bilme</w:t>
            </w:r>
          </w:p>
          <w:p w14:paraId="64AC28BD" w14:textId="77777777" w:rsidR="00A0246E" w:rsidRDefault="00A0246E" w:rsidP="00A0246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0246E">
              <w:rPr>
                <w:color w:val="000000"/>
                <w:sz w:val="18"/>
                <w:szCs w:val="18"/>
                <w:lang w:val="tr-TR"/>
              </w:rPr>
              <w:t>Akıllı şehir kavramını öğrenme</w:t>
            </w:r>
          </w:p>
          <w:p w14:paraId="0D648700" w14:textId="77777777" w:rsidR="00A0246E" w:rsidRDefault="00A0246E" w:rsidP="00A0246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0246E">
              <w:rPr>
                <w:color w:val="000000"/>
                <w:sz w:val="18"/>
                <w:szCs w:val="18"/>
                <w:lang w:val="tr-TR"/>
              </w:rPr>
              <w:t>Akıllı turizm kavramını öğrenme</w:t>
            </w:r>
          </w:p>
          <w:p w14:paraId="1C2867B5" w14:textId="77777777" w:rsidR="00A0246E" w:rsidRDefault="00A0246E" w:rsidP="00A0246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0246E">
              <w:rPr>
                <w:color w:val="000000"/>
                <w:sz w:val="18"/>
                <w:szCs w:val="18"/>
                <w:lang w:val="tr-TR"/>
              </w:rPr>
              <w:t>Akıllı otel kavramını öğrenme</w:t>
            </w:r>
          </w:p>
          <w:p w14:paraId="70DD3619" w14:textId="728F6B7F" w:rsidR="00615A81" w:rsidRPr="00EC3060" w:rsidRDefault="00A0246E" w:rsidP="00A0246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A0246E">
              <w:rPr>
                <w:color w:val="000000"/>
                <w:sz w:val="18"/>
                <w:szCs w:val="18"/>
                <w:lang w:val="tr-TR"/>
              </w:rPr>
              <w:t>Dijital dönüşümün turizme etkilerini öğrenme</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0AF950AA"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5C196EF4" w:rsidR="00615A81" w:rsidRPr="00EC3060" w:rsidRDefault="00C637A6" w:rsidP="001866A0">
            <w:pPr>
              <w:rPr>
                <w:color w:val="000000"/>
                <w:sz w:val="18"/>
                <w:szCs w:val="18"/>
                <w:lang w:val="tr-TR"/>
              </w:rPr>
            </w:pPr>
            <w:r>
              <w:rPr>
                <w:color w:val="000000"/>
                <w:sz w:val="18"/>
                <w:szCs w:val="18"/>
                <w:lang w:val="tr-TR"/>
              </w:rPr>
              <w:t>Y</w:t>
            </w:r>
            <w:r w:rsidR="00CB0EFF">
              <w:rPr>
                <w:color w:val="000000"/>
                <w:sz w:val="18"/>
                <w:szCs w:val="18"/>
                <w:lang w:val="tr-TR"/>
              </w:rPr>
              <w:t>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4903143F" w:rsidR="00615A81" w:rsidRPr="00EC3060" w:rsidRDefault="00C637A6" w:rsidP="001866A0">
            <w:pPr>
              <w:rPr>
                <w:color w:val="000000"/>
                <w:sz w:val="18"/>
                <w:szCs w:val="18"/>
                <w:lang w:val="tr-TR"/>
              </w:rPr>
            </w:pPr>
            <w:r>
              <w:rPr>
                <w:color w:val="000000"/>
                <w:sz w:val="18"/>
                <w:szCs w:val="18"/>
                <w:lang w:val="tr-TR"/>
              </w:rPr>
              <w:t>Y</w:t>
            </w:r>
            <w:r w:rsidR="00955ED2">
              <w:rPr>
                <w:color w:val="000000"/>
                <w:sz w:val="18"/>
                <w:szCs w:val="18"/>
                <w:lang w:val="tr-TR"/>
              </w:rPr>
              <w:t>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682AC5E2" w14:textId="137BB98A" w:rsidR="00615A81" w:rsidRPr="0023660D" w:rsidRDefault="00A0246E"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0246E">
              <w:rPr>
                <w:sz w:val="20"/>
                <w:szCs w:val="20"/>
                <w:lang w:eastAsia="tr-TR"/>
              </w:rPr>
              <w:t xml:space="preserve">Çelik, P., &amp; Topsakal, Y. (2019). </w:t>
            </w:r>
            <w:r w:rsidRPr="00A0246E">
              <w:rPr>
                <w:i/>
                <w:sz w:val="20"/>
                <w:szCs w:val="20"/>
                <w:lang w:eastAsia="tr-TR"/>
              </w:rPr>
              <w:t>Endüstri 4.0 ve akıllı turizm</w:t>
            </w:r>
            <w:r>
              <w:rPr>
                <w:sz w:val="20"/>
                <w:szCs w:val="20"/>
                <w:lang w:eastAsia="tr-TR"/>
              </w:rPr>
              <w:t>. Ankara: Detay Yayıncılık</w:t>
            </w:r>
            <w:r w:rsidR="00A2414A"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C637A6" w:rsidRPr="00B013C7" w14:paraId="6BA58558" w14:textId="77777777" w:rsidTr="00D933DE">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64FAEE26"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Turizm Sektöründe Dijital Dönüşüm Temel Kavramlar</w:t>
            </w:r>
          </w:p>
        </w:tc>
      </w:tr>
      <w:tr w:rsidR="00C637A6" w:rsidRPr="00B013C7" w14:paraId="6098F0E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6ABF52A8"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Endüstri 4.0</w:t>
            </w:r>
          </w:p>
        </w:tc>
      </w:tr>
      <w:tr w:rsidR="00C637A6" w:rsidRPr="00B013C7" w14:paraId="30ECD7E4"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2FC96D73"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Akıllı Şehir</w:t>
            </w:r>
          </w:p>
        </w:tc>
      </w:tr>
      <w:tr w:rsidR="00C637A6" w:rsidRPr="00B013C7" w14:paraId="42E57BB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6033F53A"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Akıllı Turizm</w:t>
            </w:r>
          </w:p>
        </w:tc>
      </w:tr>
      <w:tr w:rsidR="00C637A6" w:rsidRPr="00B013C7" w14:paraId="53BDF490"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1AA366FA"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Akıllı Otel</w:t>
            </w:r>
          </w:p>
        </w:tc>
      </w:tr>
      <w:tr w:rsidR="00C637A6" w:rsidRPr="00B013C7" w14:paraId="01256B1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3A8CE5C2"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Turizm Sektöründe Dijital Pazarlama</w:t>
            </w:r>
          </w:p>
        </w:tc>
      </w:tr>
      <w:tr w:rsidR="00C637A6" w:rsidRPr="00B013C7" w14:paraId="16D18CB7"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07762942"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Dijital Dönüşümün Turizme Olumlu ve Olumsuz Etkileri</w:t>
            </w:r>
          </w:p>
        </w:tc>
      </w:tr>
      <w:tr w:rsidR="00C637A6" w:rsidRPr="00B013C7" w14:paraId="1D7736C2"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0E6264FF"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Turizm ve İnovasyon</w:t>
            </w:r>
          </w:p>
        </w:tc>
      </w:tr>
      <w:tr w:rsidR="00C637A6" w:rsidRPr="00B013C7" w14:paraId="37DB1E7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23DD6194"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Turizm ve Yapay Zeka Uygulamaları</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225129B1" w:rsidR="00615A81" w:rsidRPr="00B013C7" w:rsidRDefault="00A0246E" w:rsidP="001866A0">
            <w:pPr>
              <w:rPr>
                <w:rFonts w:ascii="Calibri" w:hAnsi="Calibri" w:cs="Calibri"/>
                <w:color w:val="000000"/>
                <w:sz w:val="20"/>
                <w:szCs w:val="20"/>
                <w:lang w:val="tr-TR"/>
              </w:rPr>
            </w:pPr>
            <w:r w:rsidRPr="00A0246E">
              <w:rPr>
                <w:rFonts w:ascii="Calibri" w:hAnsi="Calibri" w:cs="Calibri"/>
                <w:color w:val="000000"/>
                <w:sz w:val="20"/>
                <w:szCs w:val="20"/>
              </w:rPr>
              <w:t>Turizmde Sanal Gerçeklik</w:t>
            </w:r>
          </w:p>
        </w:tc>
      </w:tr>
      <w:tr w:rsidR="00C637A6" w:rsidRPr="00C637A6" w14:paraId="436151EB"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lastRenderedPageBreak/>
              <w:t>11. Hafta</w:t>
            </w:r>
          </w:p>
        </w:tc>
        <w:tc>
          <w:tcPr>
            <w:tcW w:w="3903" w:type="pct"/>
            <w:tcBorders>
              <w:top w:val="single" w:sz="4" w:space="0" w:color="auto"/>
              <w:left w:val="nil"/>
              <w:bottom w:val="single" w:sz="4" w:space="0" w:color="auto"/>
              <w:right w:val="single" w:sz="4" w:space="0" w:color="auto"/>
            </w:tcBorders>
          </w:tcPr>
          <w:p w14:paraId="64343EFD" w14:textId="2C4CF9DA"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Sosyal Medya ve Turizm 4.0</w:t>
            </w:r>
          </w:p>
        </w:tc>
      </w:tr>
      <w:tr w:rsidR="00C637A6" w:rsidRPr="00C637A6" w14:paraId="596FD273"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12. Hafta</w:t>
            </w:r>
          </w:p>
        </w:tc>
        <w:tc>
          <w:tcPr>
            <w:tcW w:w="3903" w:type="pct"/>
            <w:tcBorders>
              <w:top w:val="single" w:sz="4" w:space="0" w:color="auto"/>
              <w:left w:val="nil"/>
              <w:bottom w:val="single" w:sz="4" w:space="0" w:color="auto"/>
              <w:right w:val="single" w:sz="4" w:space="0" w:color="auto"/>
            </w:tcBorders>
          </w:tcPr>
          <w:p w14:paraId="4AE54AB5" w14:textId="77C4C201"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Turizm 4.0 ve Müşteri İlişkileri Yönetimi</w:t>
            </w:r>
          </w:p>
        </w:tc>
      </w:tr>
      <w:tr w:rsidR="00C637A6" w:rsidRPr="00C637A6" w14:paraId="04D50CD6"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13. Hafta</w:t>
            </w:r>
          </w:p>
        </w:tc>
        <w:tc>
          <w:tcPr>
            <w:tcW w:w="3903" w:type="pct"/>
            <w:tcBorders>
              <w:top w:val="single" w:sz="4" w:space="0" w:color="auto"/>
              <w:left w:val="nil"/>
              <w:bottom w:val="single" w:sz="4" w:space="0" w:color="auto"/>
              <w:right w:val="single" w:sz="4" w:space="0" w:color="auto"/>
            </w:tcBorders>
          </w:tcPr>
          <w:p w14:paraId="64A0B88E" w14:textId="037B910B"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Sektörel Araştırma</w:t>
            </w:r>
          </w:p>
        </w:tc>
      </w:tr>
      <w:tr w:rsidR="00C637A6" w:rsidRPr="00C637A6" w14:paraId="583F673F"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14. Hafta</w:t>
            </w:r>
          </w:p>
        </w:tc>
        <w:tc>
          <w:tcPr>
            <w:tcW w:w="3903" w:type="pct"/>
            <w:tcBorders>
              <w:top w:val="single" w:sz="4" w:space="0" w:color="auto"/>
              <w:left w:val="nil"/>
              <w:bottom w:val="single" w:sz="4" w:space="0" w:color="auto"/>
              <w:right w:val="single" w:sz="4" w:space="0" w:color="auto"/>
            </w:tcBorders>
          </w:tcPr>
          <w:p w14:paraId="27C1FE24" w14:textId="47E08D4C" w:rsidR="00C637A6" w:rsidRPr="00C637A6" w:rsidRDefault="00A0246E" w:rsidP="00C637A6">
            <w:pPr>
              <w:rPr>
                <w:rFonts w:ascii="Calibri" w:hAnsi="Calibri" w:cs="Calibri"/>
                <w:color w:val="000000"/>
                <w:sz w:val="20"/>
                <w:szCs w:val="20"/>
              </w:rPr>
            </w:pPr>
            <w:r w:rsidRPr="00A0246E">
              <w:rPr>
                <w:rFonts w:ascii="Calibri" w:hAnsi="Calibri" w:cs="Calibri"/>
                <w:color w:val="000000"/>
                <w:sz w:val="20"/>
                <w:szCs w:val="20"/>
              </w:rPr>
              <w:t>Sektörel Araştırma</w:t>
            </w:r>
          </w:p>
        </w:tc>
      </w:tr>
    </w:tbl>
    <w:p w14:paraId="1368B042" w14:textId="77777777" w:rsidR="00615A81" w:rsidRPr="00C637A6" w:rsidRDefault="00615A81" w:rsidP="00615A81">
      <w:pPr>
        <w:rPr>
          <w:rFonts w:ascii="Calibri" w:hAnsi="Calibri" w:cs="Calibri"/>
          <w:color w:val="000000"/>
          <w:sz w:val="20"/>
          <w:szCs w:val="20"/>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lastRenderedPageBreak/>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C637A6" w:rsidRPr="00B013C7" w14:paraId="183F7623" w14:textId="0DE93F33" w:rsidTr="00C637A6">
        <w:tc>
          <w:tcPr>
            <w:tcW w:w="1378" w:type="pct"/>
            <w:gridSpan w:val="2"/>
            <w:vMerge w:val="restart"/>
            <w:tcBorders>
              <w:top w:val="single" w:sz="4" w:space="0" w:color="auto"/>
              <w:left w:val="single" w:sz="4" w:space="0" w:color="auto"/>
              <w:right w:val="single" w:sz="4" w:space="0" w:color="auto"/>
            </w:tcBorders>
          </w:tcPr>
          <w:p w14:paraId="325227C8" w14:textId="77777777" w:rsidR="00C637A6" w:rsidRPr="00B013C7" w:rsidRDefault="00C637A6"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C637A6" w:rsidRPr="00B013C7" w:rsidRDefault="00C637A6"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C637A6" w:rsidRPr="00B013C7" w14:paraId="4AB333BB" w14:textId="1873D809" w:rsidTr="00C637A6">
        <w:tc>
          <w:tcPr>
            <w:tcW w:w="1378" w:type="pct"/>
            <w:gridSpan w:val="2"/>
            <w:vMerge/>
            <w:tcBorders>
              <w:left w:val="single" w:sz="4" w:space="0" w:color="auto"/>
              <w:bottom w:val="single" w:sz="4" w:space="0" w:color="auto"/>
              <w:right w:val="single" w:sz="4" w:space="0" w:color="auto"/>
            </w:tcBorders>
          </w:tcPr>
          <w:p w14:paraId="55A3E1DF" w14:textId="77777777" w:rsidR="00C637A6" w:rsidRPr="00B013C7" w:rsidRDefault="00C637A6"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P7</w:t>
            </w:r>
          </w:p>
        </w:tc>
      </w:tr>
      <w:tr w:rsidR="00C637A6" w:rsidRPr="00B013C7" w14:paraId="23921B3B" w14:textId="69808223" w:rsidTr="00C637A6">
        <w:tc>
          <w:tcPr>
            <w:tcW w:w="955" w:type="pct"/>
            <w:vMerge w:val="restart"/>
            <w:tcBorders>
              <w:top w:val="single" w:sz="4" w:space="0" w:color="auto"/>
              <w:left w:val="single" w:sz="4" w:space="0" w:color="auto"/>
              <w:right w:val="single" w:sz="4" w:space="0" w:color="auto"/>
            </w:tcBorders>
          </w:tcPr>
          <w:p w14:paraId="57D46C2B" w14:textId="77777777" w:rsidR="00C637A6" w:rsidRDefault="00C637A6" w:rsidP="00C637A6">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637A6" w:rsidRPr="00B013C7" w:rsidRDefault="00C637A6" w:rsidP="00C637A6">
            <w:pPr>
              <w:rPr>
                <w:rFonts w:ascii="Calibri" w:hAnsi="Calibri" w:cs="Calibri"/>
                <w:sz w:val="20"/>
                <w:szCs w:val="20"/>
                <w:lang w:val="tr-TR"/>
              </w:rPr>
            </w:pPr>
            <w:r>
              <w:rPr>
                <w:rFonts w:ascii="Calibri" w:hAnsi="Calibri" w:cs="Calibri"/>
                <w:sz w:val="20"/>
                <w:szCs w:val="20"/>
                <w:lang w:val="tr-TR"/>
              </w:rPr>
              <w:t>Learning outcomes</w:t>
            </w:r>
          </w:p>
        </w:tc>
        <w:tc>
          <w:tcPr>
            <w:tcW w:w="423" w:type="pct"/>
            <w:tcBorders>
              <w:top w:val="single" w:sz="4" w:space="0" w:color="auto"/>
              <w:left w:val="single" w:sz="4" w:space="0" w:color="auto"/>
              <w:bottom w:val="single" w:sz="4" w:space="0" w:color="auto"/>
              <w:right w:val="single" w:sz="4" w:space="0" w:color="auto"/>
            </w:tcBorders>
          </w:tcPr>
          <w:p w14:paraId="2B013477"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79549C1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31272E9" w14:textId="6059CDFF"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5CF5393" w14:textId="79792160"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1DC5FCDB" w14:textId="6DABD95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4F8217DA" w14:textId="4E0966C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CD9EC2C" w14:textId="114497BC"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5F4635FD" w14:textId="67503A22" w:rsidR="00C637A6" w:rsidRPr="00B013C7" w:rsidRDefault="00C637A6" w:rsidP="00C637A6">
            <w:pPr>
              <w:rPr>
                <w:rFonts w:ascii="Calibri" w:hAnsi="Calibri" w:cs="Calibri"/>
                <w:sz w:val="20"/>
                <w:szCs w:val="20"/>
                <w:lang w:val="tr-TR"/>
              </w:rPr>
            </w:pPr>
            <w:r w:rsidRPr="00B213AA">
              <w:t>4</w:t>
            </w:r>
          </w:p>
        </w:tc>
      </w:tr>
      <w:tr w:rsidR="00C637A6" w:rsidRPr="00B013C7" w14:paraId="1035CB95" w14:textId="59CDA214" w:rsidTr="00C637A6">
        <w:tc>
          <w:tcPr>
            <w:tcW w:w="955" w:type="pct"/>
            <w:vMerge/>
            <w:tcBorders>
              <w:left w:val="single" w:sz="4" w:space="0" w:color="auto"/>
              <w:right w:val="single" w:sz="4" w:space="0" w:color="auto"/>
            </w:tcBorders>
          </w:tcPr>
          <w:p w14:paraId="372B64A0"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5ADE539A" w:rsidR="00C637A6" w:rsidRPr="00B013C7" w:rsidRDefault="00A0246E" w:rsidP="00C637A6">
            <w:pPr>
              <w:rPr>
                <w:rFonts w:ascii="Calibri" w:hAnsi="Calibri" w:cs="Calibri"/>
                <w:sz w:val="20"/>
                <w:szCs w:val="20"/>
                <w:lang w:val="tr-TR"/>
              </w:rPr>
            </w:pPr>
            <w:r>
              <w:t>2</w:t>
            </w:r>
          </w:p>
        </w:tc>
        <w:tc>
          <w:tcPr>
            <w:tcW w:w="493" w:type="pct"/>
            <w:tcBorders>
              <w:top w:val="single" w:sz="4" w:space="0" w:color="auto"/>
              <w:left w:val="single" w:sz="4" w:space="0" w:color="auto"/>
              <w:bottom w:val="single" w:sz="4" w:space="0" w:color="auto"/>
              <w:right w:val="single" w:sz="4" w:space="0" w:color="auto"/>
            </w:tcBorders>
          </w:tcPr>
          <w:p w14:paraId="26EFD226" w14:textId="34CEA8C8"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95DC2B0" w14:textId="310DBAE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D02AD54" w14:textId="56F66E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6AC07616" w14:textId="35CDBEC8"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47F0C85" w14:textId="3ABB9109"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4910450C" w14:textId="4D578F4C" w:rsidR="00C637A6" w:rsidRPr="00B013C7" w:rsidRDefault="00C637A6" w:rsidP="00C637A6">
            <w:pPr>
              <w:rPr>
                <w:rFonts w:ascii="Calibri" w:hAnsi="Calibri" w:cs="Calibri"/>
                <w:sz w:val="20"/>
                <w:szCs w:val="20"/>
                <w:lang w:val="tr-TR"/>
              </w:rPr>
            </w:pPr>
            <w:r w:rsidRPr="00B213AA">
              <w:t>4</w:t>
            </w:r>
          </w:p>
        </w:tc>
      </w:tr>
      <w:tr w:rsidR="00C637A6" w:rsidRPr="00B013C7" w14:paraId="211128D8" w14:textId="7A36C591" w:rsidTr="00C637A6">
        <w:tc>
          <w:tcPr>
            <w:tcW w:w="955" w:type="pct"/>
            <w:vMerge/>
            <w:tcBorders>
              <w:left w:val="single" w:sz="4" w:space="0" w:color="auto"/>
              <w:right w:val="single" w:sz="4" w:space="0" w:color="auto"/>
            </w:tcBorders>
          </w:tcPr>
          <w:p w14:paraId="7ACFCE05"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1BC5380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BAC1892" w14:textId="20FB2E5D"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43783AB" w14:textId="14A0FD49"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0C2ED73" w14:textId="22B1B5B9" w:rsidR="00C637A6" w:rsidRPr="00B013C7" w:rsidRDefault="00A0246E" w:rsidP="00C637A6">
            <w:pPr>
              <w:rPr>
                <w:rFonts w:ascii="Calibri" w:hAnsi="Calibri" w:cs="Calibri"/>
                <w:sz w:val="20"/>
                <w:szCs w:val="20"/>
                <w:lang w:val="tr-TR"/>
              </w:rPr>
            </w:pPr>
            <w:r>
              <w:t>2</w:t>
            </w:r>
          </w:p>
        </w:tc>
        <w:tc>
          <w:tcPr>
            <w:tcW w:w="493" w:type="pct"/>
            <w:tcBorders>
              <w:top w:val="single" w:sz="4" w:space="0" w:color="auto"/>
              <w:left w:val="single" w:sz="4" w:space="0" w:color="auto"/>
              <w:bottom w:val="single" w:sz="4" w:space="0" w:color="auto"/>
              <w:right w:val="single" w:sz="4" w:space="0" w:color="auto"/>
            </w:tcBorders>
          </w:tcPr>
          <w:p w14:paraId="511BFC57" w14:textId="5324569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AC6BDA" w14:textId="1B475E25"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26B24BC2" w14:textId="6750308E" w:rsidR="00C637A6" w:rsidRPr="00B013C7" w:rsidRDefault="00C637A6" w:rsidP="00C637A6">
            <w:pPr>
              <w:rPr>
                <w:rFonts w:ascii="Calibri" w:hAnsi="Calibri" w:cs="Calibri"/>
                <w:sz w:val="20"/>
                <w:szCs w:val="20"/>
                <w:lang w:val="tr-TR"/>
              </w:rPr>
            </w:pPr>
            <w:r w:rsidRPr="00B213AA">
              <w:t>3</w:t>
            </w:r>
          </w:p>
        </w:tc>
      </w:tr>
      <w:tr w:rsidR="00C637A6" w:rsidRPr="00B013C7" w14:paraId="5B11FEBE" w14:textId="7E9A5FE4" w:rsidTr="00C637A6">
        <w:tc>
          <w:tcPr>
            <w:tcW w:w="955" w:type="pct"/>
            <w:vMerge/>
            <w:tcBorders>
              <w:left w:val="single" w:sz="4" w:space="0" w:color="auto"/>
              <w:right w:val="single" w:sz="4" w:space="0" w:color="auto"/>
            </w:tcBorders>
          </w:tcPr>
          <w:p w14:paraId="2A58B85E"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290291F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57AA7FA6" w14:textId="07F0DE6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2EFEB3B" w14:textId="369C573B"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9200DCE" w14:textId="6095E6F6" w:rsidR="00C637A6" w:rsidRPr="00B013C7" w:rsidRDefault="00C637A6" w:rsidP="00C637A6">
            <w:pPr>
              <w:rPr>
                <w:rFonts w:ascii="Calibri" w:hAnsi="Calibri" w:cs="Calibri"/>
                <w:sz w:val="20"/>
                <w:szCs w:val="20"/>
                <w:lang w:val="tr-TR"/>
              </w:rPr>
            </w:pPr>
            <w:r w:rsidRPr="00B213AA">
              <w:t>5</w:t>
            </w:r>
          </w:p>
        </w:tc>
        <w:tc>
          <w:tcPr>
            <w:tcW w:w="493" w:type="pct"/>
            <w:tcBorders>
              <w:top w:val="single" w:sz="4" w:space="0" w:color="auto"/>
              <w:left w:val="single" w:sz="4" w:space="0" w:color="auto"/>
              <w:bottom w:val="single" w:sz="4" w:space="0" w:color="auto"/>
              <w:right w:val="single" w:sz="4" w:space="0" w:color="auto"/>
            </w:tcBorders>
          </w:tcPr>
          <w:p w14:paraId="2DBE435F" w14:textId="7AF86F7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72B5B71" w14:textId="3DF156E4" w:rsidR="00C637A6" w:rsidRPr="00B013C7" w:rsidRDefault="00C637A6" w:rsidP="00C637A6">
            <w:pPr>
              <w:rPr>
                <w:rFonts w:ascii="Calibri" w:hAnsi="Calibri" w:cs="Calibri"/>
                <w:sz w:val="20"/>
                <w:szCs w:val="20"/>
                <w:lang w:val="tr-TR"/>
              </w:rPr>
            </w:pPr>
            <w:r w:rsidRPr="00B213AA">
              <w:t>3</w:t>
            </w:r>
          </w:p>
        </w:tc>
        <w:tc>
          <w:tcPr>
            <w:tcW w:w="514" w:type="pct"/>
            <w:tcBorders>
              <w:top w:val="single" w:sz="4" w:space="0" w:color="auto"/>
              <w:left w:val="single" w:sz="4" w:space="0" w:color="auto"/>
              <w:bottom w:val="single" w:sz="4" w:space="0" w:color="auto"/>
              <w:right w:val="single" w:sz="4" w:space="0" w:color="auto"/>
            </w:tcBorders>
          </w:tcPr>
          <w:p w14:paraId="555FE646" w14:textId="41338367" w:rsidR="00C637A6" w:rsidRPr="00B013C7" w:rsidRDefault="00A0246E" w:rsidP="00C637A6">
            <w:pPr>
              <w:rPr>
                <w:rFonts w:ascii="Calibri" w:hAnsi="Calibri" w:cs="Calibri"/>
                <w:sz w:val="20"/>
                <w:szCs w:val="20"/>
                <w:lang w:val="tr-TR"/>
              </w:rPr>
            </w:pPr>
            <w:r>
              <w:t>5</w:t>
            </w:r>
          </w:p>
        </w:tc>
      </w:tr>
      <w:tr w:rsidR="00C637A6" w:rsidRPr="00B013C7" w14:paraId="37C5093A" w14:textId="3CCD5083" w:rsidTr="00C637A6">
        <w:tc>
          <w:tcPr>
            <w:tcW w:w="955" w:type="pct"/>
            <w:vMerge/>
            <w:tcBorders>
              <w:left w:val="single" w:sz="4" w:space="0" w:color="auto"/>
              <w:right w:val="single" w:sz="4" w:space="0" w:color="auto"/>
            </w:tcBorders>
          </w:tcPr>
          <w:p w14:paraId="5C66ADC4"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684B6962"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DED487D" w14:textId="71C74FDE"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302BE13" w14:textId="40D686B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B42B080" w14:textId="25FD1D71"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3879F0EC" w14:textId="34A1E2D7"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1C6015" w14:textId="1F473D62"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109ED103" w14:textId="305BD98A" w:rsidR="00C637A6" w:rsidRPr="00B013C7" w:rsidRDefault="00C637A6" w:rsidP="00C637A6">
            <w:pPr>
              <w:rPr>
                <w:rFonts w:ascii="Calibri" w:hAnsi="Calibri" w:cs="Calibri"/>
                <w:sz w:val="20"/>
                <w:szCs w:val="20"/>
                <w:lang w:val="tr-TR"/>
              </w:rPr>
            </w:pPr>
            <w:r w:rsidRPr="00B213AA">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lastRenderedPageBreak/>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969B2" w14:textId="77777777" w:rsidR="00A669D5" w:rsidRDefault="00A669D5" w:rsidP="008200DD">
      <w:r>
        <w:separator/>
      </w:r>
    </w:p>
  </w:endnote>
  <w:endnote w:type="continuationSeparator" w:id="0">
    <w:p w14:paraId="42F2E2F7" w14:textId="77777777" w:rsidR="00A669D5" w:rsidRDefault="00A669D5"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EF8D2" w14:textId="77777777" w:rsidR="00A669D5" w:rsidRDefault="00A669D5" w:rsidP="008200DD">
      <w:r>
        <w:separator/>
      </w:r>
    </w:p>
  </w:footnote>
  <w:footnote w:type="continuationSeparator" w:id="0">
    <w:p w14:paraId="2E712377" w14:textId="77777777" w:rsidR="00A669D5" w:rsidRDefault="00A669D5"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F781D"/>
    <w:rsid w:val="00102B26"/>
    <w:rsid w:val="00154FD6"/>
    <w:rsid w:val="001866A0"/>
    <w:rsid w:val="001B6C48"/>
    <w:rsid w:val="0023660D"/>
    <w:rsid w:val="002C4E32"/>
    <w:rsid w:val="00312C9D"/>
    <w:rsid w:val="003D5955"/>
    <w:rsid w:val="003E67AB"/>
    <w:rsid w:val="00407D60"/>
    <w:rsid w:val="004375A2"/>
    <w:rsid w:val="00446997"/>
    <w:rsid w:val="004D28AA"/>
    <w:rsid w:val="004F0AD4"/>
    <w:rsid w:val="00547A04"/>
    <w:rsid w:val="005B1C41"/>
    <w:rsid w:val="00615A81"/>
    <w:rsid w:val="0063760D"/>
    <w:rsid w:val="006D5BEC"/>
    <w:rsid w:val="006E2F61"/>
    <w:rsid w:val="006E56E0"/>
    <w:rsid w:val="00713001"/>
    <w:rsid w:val="00714032"/>
    <w:rsid w:val="007169FD"/>
    <w:rsid w:val="00776004"/>
    <w:rsid w:val="0080661A"/>
    <w:rsid w:val="008200DD"/>
    <w:rsid w:val="00853D18"/>
    <w:rsid w:val="0086090E"/>
    <w:rsid w:val="00860E33"/>
    <w:rsid w:val="00897B29"/>
    <w:rsid w:val="008B03F2"/>
    <w:rsid w:val="008C03E5"/>
    <w:rsid w:val="00924C20"/>
    <w:rsid w:val="00955ED2"/>
    <w:rsid w:val="0096354D"/>
    <w:rsid w:val="00A0246E"/>
    <w:rsid w:val="00A1739D"/>
    <w:rsid w:val="00A2414A"/>
    <w:rsid w:val="00A65C12"/>
    <w:rsid w:val="00A669D5"/>
    <w:rsid w:val="00AC4531"/>
    <w:rsid w:val="00B1240C"/>
    <w:rsid w:val="00C1474C"/>
    <w:rsid w:val="00C17A6A"/>
    <w:rsid w:val="00C637A6"/>
    <w:rsid w:val="00CA305F"/>
    <w:rsid w:val="00CA378E"/>
    <w:rsid w:val="00CB0EFF"/>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7E5A2-0FAD-4147-ADD9-A871FD04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1212</Words>
  <Characters>6909</Characters>
  <Application>Microsoft Office Word</Application>
  <DocSecurity>0</DocSecurity>
  <Lines>57</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13</cp:revision>
  <dcterms:created xsi:type="dcterms:W3CDTF">2025-08-29T08:02:00Z</dcterms:created>
  <dcterms:modified xsi:type="dcterms:W3CDTF">2025-09-02T14:44:00Z</dcterms:modified>
</cp:coreProperties>
</file>